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3E1543">
            <w:pPr>
              <w:jc w:val="center"/>
              <w:rPr>
                <w:rFonts w:ascii="Arial" w:hAnsi="Arial"/>
                <w:lang w:val="en-GB"/>
              </w:rPr>
            </w:pP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New Logo - College BW" style="width:64.5pt;height:94.5pt;visibility:visible">
                  <v:imagedata r:id="rId8"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Pr="00CD3BB8" w:rsidRDefault="00D3611E" w:rsidP="00A9703F">
            <w:pPr>
              <w:rPr>
                <w:rFonts w:ascii="Arial" w:hAnsi="Arial"/>
                <w:b/>
              </w:rPr>
            </w:pPr>
            <w:r w:rsidRPr="00CD3BB8">
              <w:rPr>
                <w:rFonts w:ascii="Arial" w:hAnsi="Arial"/>
                <w:b/>
              </w:rPr>
              <w:t xml:space="preserve">Marketing of Events </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922295" w:rsidP="00922295">
            <w:pPr>
              <w:rPr>
                <w:rFonts w:ascii="Arial" w:hAnsi="Arial"/>
              </w:rPr>
            </w:pPr>
            <w:r>
              <w:rPr>
                <w:rFonts w:ascii="Arial" w:hAnsi="Arial"/>
              </w:rPr>
              <w:t>PEM</w:t>
            </w:r>
            <w:r w:rsidR="00520933">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C5EE2" w:rsidP="00966247">
            <w:pPr>
              <w:rPr>
                <w:rFonts w:ascii="Arial" w:hAnsi="Arial"/>
              </w:rPr>
            </w:pPr>
            <w:r>
              <w:rPr>
                <w:rFonts w:ascii="Arial" w:hAnsi="Arial"/>
              </w:rPr>
              <w:t>D</w:t>
            </w:r>
            <w:r w:rsidR="00CD3BB8">
              <w:rPr>
                <w:rFonts w:ascii="Arial" w:hAnsi="Arial"/>
              </w:rPr>
              <w:t>onald</w:t>
            </w:r>
            <w:r>
              <w:rPr>
                <w:rFonts w:ascii="Arial" w:hAnsi="Arial"/>
              </w:rPr>
              <w:t xml:space="preserve"> A</w:t>
            </w:r>
            <w:r w:rsidR="00CD3BB8">
              <w:rPr>
                <w:rFonts w:ascii="Arial" w:hAnsi="Arial"/>
              </w:rPr>
              <w:t>ronson</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848E7" w:rsidP="00E41266">
            <w:pPr>
              <w:rPr>
                <w:rFonts w:ascii="Arial" w:hAnsi="Arial"/>
              </w:rPr>
            </w:pPr>
            <w:r>
              <w:rPr>
                <w:rFonts w:ascii="Arial" w:hAnsi="Arial"/>
              </w:rPr>
              <w:t>Aug 2012</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E1543">
            <w:pPr>
              <w:jc w:val="center"/>
              <w:rPr>
                <w:rFonts w:ascii="Arial" w:hAnsi="Arial"/>
              </w:rPr>
            </w:pPr>
            <w:r>
              <w:rPr>
                <w:rFonts w:ascii="Arial" w:hAnsi="Arial"/>
              </w:rPr>
              <w:t>“Colin Kirkwood”</w:t>
            </w:r>
          </w:p>
        </w:tc>
        <w:tc>
          <w:tcPr>
            <w:tcW w:w="1188" w:type="dxa"/>
          </w:tcPr>
          <w:p w:rsidR="00D1300B" w:rsidRDefault="00A73747">
            <w:pPr>
              <w:rPr>
                <w:rFonts w:ascii="Arial" w:hAnsi="Arial"/>
              </w:rPr>
            </w:pPr>
            <w:r>
              <w:rPr>
                <w:rFonts w:ascii="Arial" w:hAnsi="Arial"/>
              </w:rPr>
              <w:t>Oct/12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E1543">
            <w:pPr>
              <w:pStyle w:val="Heading2"/>
              <w:rPr>
                <w:rFonts w:ascii="Arial" w:hAnsi="Arial"/>
                <w:lang w:val="en-US"/>
              </w:rPr>
            </w:pPr>
            <w:r>
              <w:rPr>
                <w:rFonts w:ascii="Arial" w:hAnsi="Arial"/>
                <w:lang w:val="en-US"/>
              </w:rPr>
              <w:t>DEAN</w:t>
            </w:r>
            <w:bookmarkStart w:id="0" w:name="_GoBack"/>
            <w:bookmarkEnd w:id="0"/>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22295">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A73747">
              <w:rPr>
                <w:rFonts w:ascii="Arial" w:hAnsi="Arial"/>
                <w:b w:val="0"/>
                <w:i/>
              </w:rPr>
              <w:t>Colin Kirkwood</w:t>
            </w:r>
            <w:r w:rsidR="003D0B70">
              <w:rPr>
                <w:rFonts w:ascii="Arial" w:hAnsi="Arial"/>
                <w:b w:val="0"/>
                <w:i/>
              </w:rPr>
              <w:t>,</w:t>
            </w:r>
            <w:r w:rsidR="00A73747">
              <w:rPr>
                <w:rFonts w:ascii="Arial" w:hAnsi="Arial"/>
                <w:b w:val="0"/>
                <w:i/>
              </w:rPr>
              <w:t xml:space="preserve"> Dean</w:t>
            </w:r>
          </w:p>
        </w:tc>
      </w:tr>
      <w:tr w:rsidR="00D1300B">
        <w:trPr>
          <w:cantSplit/>
        </w:trPr>
        <w:tc>
          <w:tcPr>
            <w:tcW w:w="8856" w:type="dxa"/>
            <w:gridSpan w:val="6"/>
          </w:tcPr>
          <w:p w:rsidR="00D1300B" w:rsidRDefault="00D1300B" w:rsidP="00922295">
            <w:pPr>
              <w:tabs>
                <w:tab w:val="center" w:pos="4560"/>
              </w:tabs>
              <w:jc w:val="center"/>
              <w:rPr>
                <w:rFonts w:ascii="Arial" w:hAnsi="Arial"/>
                <w:i/>
                <w:lang w:val="en-GB"/>
              </w:rPr>
            </w:pPr>
            <w:r>
              <w:rPr>
                <w:rFonts w:ascii="Arial" w:hAnsi="Arial"/>
                <w:i/>
                <w:lang w:val="en-GB"/>
              </w:rPr>
              <w:t xml:space="preserve">School of </w:t>
            </w:r>
            <w:r w:rsidR="00A73747">
              <w:rPr>
                <w:rFonts w:ascii="Arial" w:hAnsi="Arial"/>
                <w:i/>
                <w:lang w:val="en-GB"/>
              </w:rPr>
              <w:t>Environment, Technology and 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A73747">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E14833">
            <w:pPr>
              <w:spacing w:line="360" w:lineRule="auto"/>
              <w:rPr>
                <w:rFonts w:ascii="Arial" w:hAnsi="Arial"/>
              </w:rPr>
            </w:pPr>
            <w:r>
              <w:rPr>
                <w:rFonts w:ascii="Arial" w:hAnsi="Arial"/>
                <w:b/>
              </w:rPr>
              <w:t>COURSE DESCRIPTION:</w:t>
            </w:r>
            <w:r w:rsidR="00FC5EE2">
              <w:rPr>
                <w:rFonts w:ascii="Arial" w:hAnsi="Arial"/>
                <w:b/>
              </w:rPr>
              <w:t xml:space="preserve"> </w:t>
            </w:r>
            <w:r w:rsidR="00520933" w:rsidRPr="00520933">
              <w:rPr>
                <w:rFonts w:ascii="Arial" w:hAnsi="Arial"/>
              </w:rPr>
              <w:t xml:space="preserve">The course is designed to provide students with a comprehensive </w:t>
            </w:r>
            <w:r w:rsidR="00E14833">
              <w:rPr>
                <w:rFonts w:ascii="Arial" w:hAnsi="Arial"/>
              </w:rPr>
              <w:t xml:space="preserve">understanding of the concepts and strategies used to market, promote and publicize </w:t>
            </w:r>
            <w:r w:rsidR="00520933" w:rsidRPr="00520933">
              <w:rPr>
                <w:rFonts w:ascii="Arial" w:hAnsi="Arial"/>
              </w:rPr>
              <w:t xml:space="preserve">events </w:t>
            </w:r>
            <w:r w:rsidR="00E14833">
              <w:rPr>
                <w:rFonts w:ascii="Arial" w:hAnsi="Arial"/>
              </w:rPr>
              <w:t xml:space="preserve">as part of an overall </w:t>
            </w:r>
            <w:r w:rsidR="00520933">
              <w:rPr>
                <w:rFonts w:ascii="Arial" w:hAnsi="Arial"/>
              </w:rPr>
              <w:t xml:space="preserve">Public Relations </w:t>
            </w:r>
            <w:r w:rsidR="00E14833">
              <w:rPr>
                <w:rFonts w:ascii="Arial" w:hAnsi="Arial"/>
              </w:rPr>
              <w:t>s</w:t>
            </w:r>
            <w:r w:rsidR="00520933">
              <w:rPr>
                <w:rFonts w:ascii="Arial" w:hAnsi="Arial"/>
              </w:rPr>
              <w:t xml:space="preserve">trategy. </w:t>
            </w:r>
            <w:r w:rsidR="00520933" w:rsidRPr="00520933">
              <w:rPr>
                <w:rFonts w:ascii="Arial" w:hAnsi="Arial"/>
              </w:rPr>
              <w:t xml:space="preserve"> </w:t>
            </w:r>
            <w:r w:rsidR="00E14833">
              <w:rPr>
                <w:rFonts w:ascii="Arial" w:hAnsi="Arial"/>
              </w:rPr>
              <w:t xml:space="preserve">Students will learn how to create a ‘buzz” in the community through innovative marketing plans designed to build stakeholder relations and a positive corporate profile.  </w:t>
            </w:r>
            <w:r w:rsidR="00520933" w:rsidRPr="00520933">
              <w:rPr>
                <w:rFonts w:ascii="Arial" w:hAnsi="Arial"/>
              </w:rPr>
              <w:t xml:space="preserve">This course will </w:t>
            </w:r>
            <w:r w:rsidR="00E14833">
              <w:rPr>
                <w:rFonts w:ascii="Arial" w:hAnsi="Arial"/>
              </w:rPr>
              <w:t>lead students through the</w:t>
            </w:r>
            <w:r w:rsidR="00520933" w:rsidRPr="00520933">
              <w:rPr>
                <w:rFonts w:ascii="Arial" w:hAnsi="Arial"/>
              </w:rPr>
              <w:t xml:space="preserve"> basic principles of</w:t>
            </w:r>
            <w:r w:rsidR="00E14833">
              <w:rPr>
                <w:rFonts w:ascii="Arial" w:hAnsi="Arial"/>
              </w:rPr>
              <w:t xml:space="preserve"> what motivates the general public to attend and support corporate events.   Students will learn how to develop</w:t>
            </w:r>
            <w:r w:rsidR="00520933" w:rsidRPr="00520933">
              <w:rPr>
                <w:rFonts w:ascii="Arial" w:hAnsi="Arial"/>
              </w:rPr>
              <w:t xml:space="preserve"> customized marketing plans</w:t>
            </w:r>
            <w:r w:rsidR="00520933">
              <w:rPr>
                <w:rFonts w:ascii="Arial" w:hAnsi="Arial"/>
              </w:rPr>
              <w:t xml:space="preserve"> utilizing the latest communication</w:t>
            </w:r>
            <w:r w:rsidR="00E14833">
              <w:rPr>
                <w:rFonts w:ascii="Arial" w:hAnsi="Arial"/>
              </w:rPr>
              <w:t xml:space="preserve"> tools</w:t>
            </w:r>
            <w:r w:rsidR="00520933">
              <w:rPr>
                <w:rFonts w:ascii="Arial" w:hAnsi="Arial"/>
              </w:rPr>
              <w:t xml:space="preserve"> available on the market today.</w:t>
            </w:r>
            <w:r w:rsidR="00520933" w:rsidRPr="00520933">
              <w:rPr>
                <w:rFonts w:ascii="Arial" w:hAnsi="Arial"/>
              </w:rPr>
              <w:t xml:space="preserve"> </w:t>
            </w:r>
            <w:r w:rsidR="00E14833">
              <w:rPr>
                <w:rFonts w:ascii="Arial" w:hAnsi="Arial"/>
              </w:rPr>
              <w:t>The course will show students how to successfully market corporate, charitable and community events while meeting the goals and objectives of the Public Relations plan.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1.</w:t>
            </w:r>
          </w:p>
        </w:tc>
        <w:tc>
          <w:tcPr>
            <w:tcW w:w="7614" w:type="dxa"/>
          </w:tcPr>
          <w:p w:rsidR="00D1300B" w:rsidRPr="00355B48" w:rsidRDefault="001B3DF0" w:rsidP="00551041">
            <w:pPr>
              <w:autoSpaceDE w:val="0"/>
              <w:autoSpaceDN w:val="0"/>
              <w:adjustRightInd w:val="0"/>
              <w:rPr>
                <w:rFonts w:ascii="Arial" w:hAnsi="Arial"/>
                <w:b/>
              </w:rPr>
            </w:pPr>
            <w:r w:rsidRPr="00355B48">
              <w:rPr>
                <w:rFonts w:ascii="Arial" w:hAnsi="Arial"/>
                <w:b/>
              </w:rPr>
              <w:t>Identify</w:t>
            </w:r>
            <w:r w:rsidR="00A8729D" w:rsidRPr="00355B48">
              <w:rPr>
                <w:rFonts w:ascii="Arial" w:hAnsi="Arial"/>
                <w:b/>
              </w:rPr>
              <w:t xml:space="preserve"> the </w:t>
            </w:r>
            <w:r w:rsidRPr="00355B48">
              <w:rPr>
                <w:rFonts w:ascii="Arial" w:hAnsi="Arial"/>
                <w:b/>
              </w:rPr>
              <w:t xml:space="preserve">critical </w:t>
            </w:r>
            <w:r w:rsidR="00A8729D" w:rsidRPr="00355B48">
              <w:rPr>
                <w:rFonts w:ascii="Arial" w:hAnsi="Arial"/>
                <w:b/>
              </w:rPr>
              <w:t>elements</w:t>
            </w:r>
            <w:r w:rsidRPr="00355B48">
              <w:rPr>
                <w:rFonts w:ascii="Arial" w:hAnsi="Arial"/>
                <w:b/>
              </w:rPr>
              <w:t xml:space="preserve"> of a</w:t>
            </w:r>
            <w:r w:rsidR="00551041" w:rsidRPr="00355B48">
              <w:rPr>
                <w:rFonts w:ascii="Arial" w:hAnsi="Arial"/>
                <w:b/>
              </w:rPr>
              <w:t>n</w:t>
            </w:r>
            <w:r w:rsidRPr="00355B48">
              <w:rPr>
                <w:rFonts w:ascii="Arial" w:hAnsi="Arial"/>
                <w:b/>
              </w:rPr>
              <w:t xml:space="preserve"> event</w:t>
            </w:r>
            <w:r w:rsidR="00C94224" w:rsidRPr="00355B48">
              <w:rPr>
                <w:rFonts w:ascii="Arial" w:hAnsi="Arial"/>
                <w:b/>
              </w:rPr>
              <w:t xml:space="preserve"> and how </w:t>
            </w:r>
            <w:r w:rsidR="00551041" w:rsidRPr="00355B48">
              <w:rPr>
                <w:rFonts w:ascii="Arial" w:hAnsi="Arial"/>
                <w:b/>
              </w:rPr>
              <w:t xml:space="preserve">the marketing of the event </w:t>
            </w:r>
            <w:r w:rsidR="00C94224" w:rsidRPr="00355B48">
              <w:rPr>
                <w:rFonts w:ascii="Arial" w:hAnsi="Arial"/>
                <w:b/>
              </w:rPr>
              <w:t>support</w:t>
            </w:r>
            <w:r w:rsidR="00551041" w:rsidRPr="00355B48">
              <w:rPr>
                <w:rFonts w:ascii="Arial" w:hAnsi="Arial"/>
                <w:b/>
              </w:rPr>
              <w:t>s</w:t>
            </w:r>
            <w:r w:rsidR="00C94224" w:rsidRPr="00355B48">
              <w:rPr>
                <w:rFonts w:ascii="Arial" w:hAnsi="Arial"/>
                <w:b/>
              </w:rPr>
              <w:t xml:space="preserve"> Public Relations</w:t>
            </w:r>
            <w:r w:rsidR="00D70602" w:rsidRPr="00355B48">
              <w:rPr>
                <w:rFonts w:ascii="Arial" w:hAnsi="Arial"/>
                <w:b/>
              </w:rPr>
              <w:t xml:space="preserve"> Strategic</w:t>
            </w:r>
            <w:r w:rsidR="00C94224"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551041" w:rsidRDefault="007E47C5" w:rsidP="009803F2">
            <w:pPr>
              <w:pStyle w:val="ColorfulList-Accent11"/>
              <w:numPr>
                <w:ilvl w:val="0"/>
                <w:numId w:val="13"/>
              </w:numPr>
              <w:spacing w:line="360" w:lineRule="auto"/>
              <w:rPr>
                <w:rFonts w:ascii="Arial" w:hAnsi="Arial"/>
              </w:rPr>
            </w:pPr>
            <w:r w:rsidRPr="004832DE">
              <w:rPr>
                <w:rFonts w:ascii="Arial" w:hAnsi="Arial"/>
              </w:rPr>
              <w:t xml:space="preserve">Develop </w:t>
            </w:r>
            <w:r w:rsidR="009A536B">
              <w:rPr>
                <w:rFonts w:ascii="Arial" w:hAnsi="Arial"/>
              </w:rPr>
              <w:t xml:space="preserve">marketing </w:t>
            </w:r>
            <w:r w:rsidR="00551041">
              <w:rPr>
                <w:rFonts w:ascii="Arial" w:hAnsi="Arial"/>
              </w:rPr>
              <w:t>techniques appropriate</w:t>
            </w:r>
            <w:r w:rsidR="009A536B">
              <w:rPr>
                <w:rFonts w:ascii="Arial" w:hAnsi="Arial"/>
              </w:rPr>
              <w:t xml:space="preserve"> for the type of </w:t>
            </w:r>
            <w:r w:rsidR="00551041">
              <w:rPr>
                <w:rFonts w:ascii="Arial" w:hAnsi="Arial"/>
              </w:rPr>
              <w:t xml:space="preserve"> event</w:t>
            </w:r>
            <w:r w:rsidR="009A536B">
              <w:rPr>
                <w:rFonts w:ascii="Arial" w:hAnsi="Arial"/>
              </w:rPr>
              <w:t xml:space="preserve"> being supported in </w:t>
            </w:r>
            <w:r w:rsidR="00551041">
              <w:rPr>
                <w:rFonts w:ascii="Arial" w:hAnsi="Arial"/>
              </w:rPr>
              <w:t xml:space="preserve">the Public Relations </w:t>
            </w:r>
            <w:r w:rsidR="009A536B">
              <w:rPr>
                <w:rFonts w:ascii="Arial" w:hAnsi="Arial"/>
              </w:rPr>
              <w:t>s</w:t>
            </w:r>
            <w:r w:rsidR="00551041">
              <w:rPr>
                <w:rFonts w:ascii="Arial" w:hAnsi="Arial"/>
              </w:rPr>
              <w:t>trategy</w:t>
            </w:r>
          </w:p>
          <w:p w:rsidR="009803F2" w:rsidRPr="009803F2" w:rsidRDefault="009803F2" w:rsidP="009803F2">
            <w:pPr>
              <w:pStyle w:val="ColorfulList-Accent11"/>
              <w:numPr>
                <w:ilvl w:val="0"/>
                <w:numId w:val="13"/>
              </w:numPr>
              <w:spacing w:line="360" w:lineRule="auto"/>
              <w:rPr>
                <w:rFonts w:ascii="Arial" w:hAnsi="Arial"/>
              </w:rPr>
            </w:pPr>
            <w:r w:rsidRPr="004832DE">
              <w:rPr>
                <w:rFonts w:ascii="Arial" w:hAnsi="Arial"/>
              </w:rPr>
              <w:t xml:space="preserve">Develop an appropriate </w:t>
            </w:r>
            <w:r w:rsidR="009A536B">
              <w:rPr>
                <w:rFonts w:ascii="Arial" w:hAnsi="Arial"/>
              </w:rPr>
              <w:t xml:space="preserve">event </w:t>
            </w:r>
            <w:r w:rsidRPr="004832DE">
              <w:rPr>
                <w:rFonts w:ascii="Arial" w:hAnsi="Arial"/>
              </w:rPr>
              <w:t>theme</w:t>
            </w:r>
            <w:r w:rsidR="00551041">
              <w:rPr>
                <w:rFonts w:ascii="Arial" w:hAnsi="Arial"/>
              </w:rPr>
              <w:t xml:space="preserve"> </w:t>
            </w:r>
            <w:r w:rsidR="009A536B">
              <w:rPr>
                <w:rFonts w:ascii="Arial" w:hAnsi="Arial"/>
              </w:rPr>
              <w:t>that will provide</w:t>
            </w:r>
            <w:r w:rsidR="00551041">
              <w:rPr>
                <w:rFonts w:ascii="Arial" w:hAnsi="Arial"/>
              </w:rPr>
              <w:t xml:space="preserve"> consistency for all</w:t>
            </w:r>
            <w:r w:rsidR="00DD5F86">
              <w:rPr>
                <w:rFonts w:ascii="Arial" w:hAnsi="Arial"/>
              </w:rPr>
              <w:t xml:space="preserve"> </w:t>
            </w:r>
            <w:r w:rsidR="009A536B">
              <w:rPr>
                <w:rFonts w:ascii="Arial" w:hAnsi="Arial"/>
              </w:rPr>
              <w:t>selected</w:t>
            </w:r>
            <w:r w:rsidR="003417AD">
              <w:rPr>
                <w:rFonts w:ascii="Arial" w:hAnsi="Arial"/>
              </w:rPr>
              <w:t xml:space="preserve"> </w:t>
            </w:r>
            <w:r w:rsidR="00551041">
              <w:rPr>
                <w:rFonts w:ascii="Arial" w:hAnsi="Arial"/>
              </w:rPr>
              <w:t>marketing vehicles</w:t>
            </w:r>
          </w:p>
          <w:p w:rsidR="00D70602" w:rsidRPr="004832DE" w:rsidRDefault="009A536B" w:rsidP="00D70602">
            <w:pPr>
              <w:pStyle w:val="ColorfulList-Accent11"/>
              <w:numPr>
                <w:ilvl w:val="0"/>
                <w:numId w:val="13"/>
              </w:numPr>
              <w:spacing w:line="360" w:lineRule="auto"/>
              <w:rPr>
                <w:rFonts w:ascii="Arial" w:hAnsi="Arial"/>
              </w:rPr>
            </w:pPr>
            <w:r>
              <w:rPr>
                <w:rFonts w:ascii="Arial" w:hAnsi="Arial"/>
              </w:rPr>
              <w:t>I</w:t>
            </w:r>
            <w:r w:rsidR="00DD5F86">
              <w:rPr>
                <w:rFonts w:ascii="Arial" w:hAnsi="Arial"/>
              </w:rPr>
              <w:t xml:space="preserve">ncorporate </w:t>
            </w:r>
            <w:r>
              <w:rPr>
                <w:rFonts w:ascii="Arial" w:hAnsi="Arial"/>
              </w:rPr>
              <w:t>the</w:t>
            </w:r>
            <w:r w:rsidR="00DD5F86">
              <w:rPr>
                <w:rFonts w:ascii="Arial" w:hAnsi="Arial"/>
              </w:rPr>
              <w:t xml:space="preserve"> Marketing </w:t>
            </w:r>
            <w:r w:rsidR="003417AD">
              <w:rPr>
                <w:rFonts w:ascii="Arial" w:hAnsi="Arial"/>
              </w:rPr>
              <w:t>plan into</w:t>
            </w:r>
            <w:r w:rsidR="00DD5F86">
              <w:rPr>
                <w:rFonts w:ascii="Arial" w:hAnsi="Arial"/>
              </w:rPr>
              <w:t xml:space="preserve"> the </w:t>
            </w:r>
            <w:r w:rsidR="009803F2">
              <w:rPr>
                <w:rFonts w:ascii="Arial" w:hAnsi="Arial"/>
              </w:rPr>
              <w:t xml:space="preserve">Event Master Plan (EMP) </w:t>
            </w:r>
          </w:p>
          <w:p w:rsidR="004832DE" w:rsidRPr="004832DE" w:rsidRDefault="004832DE" w:rsidP="00D70602">
            <w:pPr>
              <w:pStyle w:val="ColorfulList-Accent11"/>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 xml:space="preserve">(EMP)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C33FA7" w:rsidRDefault="00C33FA7" w:rsidP="00DD5F86">
            <w:pPr>
              <w:spacing w:line="360" w:lineRule="auto"/>
              <w:ind w:left="360"/>
              <w:rPr>
                <w:rFonts w:ascii="Arial" w:hAnsi="Arial"/>
              </w:rPr>
            </w:pPr>
          </w:p>
          <w:p w:rsidR="00DD5F86" w:rsidRPr="00DD5F86" w:rsidRDefault="00DD5F86" w:rsidP="00DD5F86">
            <w:pPr>
              <w:spacing w:line="360" w:lineRule="auto"/>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p w:rsidR="00DD5F86" w:rsidRPr="00355B48" w:rsidRDefault="00DD5F86">
            <w:pPr>
              <w:rPr>
                <w:rFonts w:ascii="Arial" w:hAnsi="Arial"/>
                <w:b/>
              </w:rPr>
            </w:pPr>
          </w:p>
        </w:tc>
        <w:tc>
          <w:tcPr>
            <w:tcW w:w="7614" w:type="dxa"/>
          </w:tcPr>
          <w:p w:rsidR="003417AD" w:rsidRPr="00355B48" w:rsidRDefault="009A536B" w:rsidP="003417AD">
            <w:pPr>
              <w:spacing w:after="60"/>
              <w:outlineLvl w:val="3"/>
              <w:rPr>
                <w:rFonts w:ascii="Arial" w:hAnsi="Arial" w:cs="Arial"/>
                <w:b/>
                <w:bCs/>
                <w:szCs w:val="24"/>
                <w:lang w:eastAsia="en-CA"/>
              </w:rPr>
            </w:pPr>
            <w:r w:rsidRPr="00355B48">
              <w:rPr>
                <w:rFonts w:ascii="Arial" w:hAnsi="Arial" w:cs="Arial"/>
                <w:b/>
                <w:szCs w:val="24"/>
              </w:rPr>
              <w:t xml:space="preserve">Ability to build marketing plans to promote and publicize a corporate, charitable or community </w:t>
            </w:r>
            <w:r w:rsidR="00CD3BB8" w:rsidRPr="00355B48">
              <w:rPr>
                <w:rFonts w:ascii="Arial" w:hAnsi="Arial" w:cs="Arial"/>
                <w:b/>
                <w:szCs w:val="24"/>
              </w:rPr>
              <w:t>event.</w:t>
            </w:r>
          </w:p>
          <w:p w:rsidR="00D1300B" w:rsidRPr="00355B48" w:rsidRDefault="004832DE" w:rsidP="006534BE">
            <w:pPr>
              <w:rPr>
                <w:rFonts w:ascii="Arial" w:hAnsi="Arial"/>
                <w:b/>
              </w:rPr>
            </w:pPr>
            <w:r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130EAD" w:rsidRDefault="00130EAD">
            <w:pPr>
              <w:rPr>
                <w:rFonts w:ascii="Arial" w:hAnsi="Arial"/>
              </w:rPr>
            </w:pPr>
          </w:p>
          <w:p w:rsidR="003417AD" w:rsidRDefault="009A536B" w:rsidP="00130EAD">
            <w:pPr>
              <w:pStyle w:val="ColorfulList-Accent11"/>
              <w:numPr>
                <w:ilvl w:val="0"/>
                <w:numId w:val="21"/>
              </w:numPr>
              <w:spacing w:after="120"/>
              <w:rPr>
                <w:rFonts w:ascii="Arial" w:hAnsi="Arial" w:cs="Arial"/>
                <w:color w:val="000000"/>
                <w:szCs w:val="24"/>
                <w:lang w:eastAsia="en-CA"/>
              </w:rPr>
            </w:pPr>
            <w:r>
              <w:rPr>
                <w:rFonts w:ascii="Arial" w:hAnsi="Arial" w:cs="Arial"/>
                <w:color w:val="000000"/>
                <w:szCs w:val="24"/>
                <w:lang w:eastAsia="en-CA"/>
              </w:rPr>
              <w:t>Identify the most appropriate marketing program based on the nature of the event.</w:t>
            </w:r>
          </w:p>
          <w:p w:rsidR="009A536B" w:rsidRDefault="009A536B" w:rsidP="00130EAD">
            <w:pPr>
              <w:pStyle w:val="ColorfulList-Accent11"/>
              <w:numPr>
                <w:ilvl w:val="0"/>
                <w:numId w:val="21"/>
              </w:numPr>
              <w:spacing w:before="100" w:beforeAutospacing="1" w:after="120"/>
              <w:rPr>
                <w:rFonts w:ascii="Arial" w:hAnsi="Arial" w:cs="Arial"/>
                <w:color w:val="000000"/>
                <w:szCs w:val="24"/>
                <w:lang w:eastAsia="en-CA"/>
              </w:rPr>
            </w:pPr>
            <w:r>
              <w:rPr>
                <w:rFonts w:ascii="Arial" w:hAnsi="Arial" w:cs="Arial"/>
                <w:color w:val="000000"/>
                <w:szCs w:val="24"/>
                <w:lang w:eastAsia="en-CA"/>
              </w:rPr>
              <w:t>Determine the stakeholders who will be impacted and influenced by the event.</w:t>
            </w:r>
          </w:p>
          <w:p w:rsidR="008A57C9" w:rsidRDefault="008A57C9" w:rsidP="00130EAD">
            <w:pPr>
              <w:pStyle w:val="ColorfulList-Accent11"/>
              <w:numPr>
                <w:ilvl w:val="0"/>
                <w:numId w:val="21"/>
              </w:numPr>
              <w:spacing w:before="120" w:after="120"/>
              <w:rPr>
                <w:rFonts w:ascii="Arial" w:hAnsi="Arial" w:cs="Arial"/>
                <w:color w:val="000000"/>
                <w:szCs w:val="24"/>
                <w:lang w:eastAsia="en-CA"/>
              </w:rPr>
            </w:pPr>
            <w:r>
              <w:rPr>
                <w:rFonts w:ascii="Arial" w:hAnsi="Arial" w:cs="Arial"/>
                <w:color w:val="000000"/>
                <w:szCs w:val="24"/>
                <w:lang w:eastAsia="en-CA"/>
              </w:rPr>
              <w:t>Identify media opportunities including community television channels, feature interviews and public service announcement</w:t>
            </w:r>
            <w:r w:rsidR="00130EAD">
              <w:rPr>
                <w:rFonts w:ascii="Arial" w:hAnsi="Arial" w:cs="Arial"/>
                <w:color w:val="000000"/>
                <w:szCs w:val="24"/>
                <w:lang w:eastAsia="en-CA"/>
              </w:rPr>
              <w:t>s</w:t>
            </w:r>
            <w:r>
              <w:rPr>
                <w:rFonts w:ascii="Arial" w:hAnsi="Arial" w:cs="Arial"/>
                <w:color w:val="000000"/>
                <w:szCs w:val="24"/>
                <w:lang w:eastAsia="en-CA"/>
              </w:rPr>
              <w:t xml:space="preserve"> to support the marketing plan.</w:t>
            </w:r>
          </w:p>
          <w:p w:rsidR="009A536B" w:rsidRDefault="008A57C9" w:rsidP="00130EAD">
            <w:pPr>
              <w:pStyle w:val="ColorfulList-Accent11"/>
              <w:numPr>
                <w:ilvl w:val="0"/>
                <w:numId w:val="21"/>
              </w:numPr>
              <w:spacing w:before="100" w:beforeAutospacing="1" w:after="100" w:afterAutospacing="1"/>
              <w:rPr>
                <w:rFonts w:ascii="Arial" w:hAnsi="Arial" w:cs="Arial"/>
                <w:color w:val="000000"/>
                <w:szCs w:val="24"/>
                <w:lang w:eastAsia="en-CA"/>
              </w:rPr>
            </w:pPr>
            <w:r>
              <w:rPr>
                <w:rFonts w:ascii="Arial" w:hAnsi="Arial" w:cs="Arial"/>
                <w:color w:val="000000"/>
                <w:szCs w:val="24"/>
                <w:lang w:eastAsia="en-CA"/>
              </w:rPr>
              <w:t xml:space="preserve">Develop a tactical plan incorporating both paid and unpaid promotional plans </w:t>
            </w:r>
          </w:p>
          <w:p w:rsidR="00D70602" w:rsidRDefault="00D70602" w:rsidP="009A536B">
            <w:pPr>
              <w:pStyle w:val="ColorfulList-Accent11"/>
              <w:spacing w:before="100" w:beforeAutospacing="1" w:after="100" w:afterAutospacing="1"/>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3.</w:t>
            </w:r>
          </w:p>
        </w:tc>
        <w:tc>
          <w:tcPr>
            <w:tcW w:w="7614" w:type="dxa"/>
          </w:tcPr>
          <w:p w:rsidR="006534BE" w:rsidRPr="00130EAD" w:rsidRDefault="009A536B" w:rsidP="006534BE">
            <w:pPr>
              <w:spacing w:after="60"/>
              <w:outlineLvl w:val="3"/>
              <w:rPr>
                <w:rFonts w:ascii="Arial" w:hAnsi="Arial" w:cs="Arial"/>
                <w:b/>
                <w:bCs/>
                <w:szCs w:val="24"/>
                <w:lang w:eastAsia="en-CA"/>
              </w:rPr>
            </w:pPr>
            <w:r w:rsidRPr="00130EAD">
              <w:rPr>
                <w:rFonts w:ascii="Arial" w:hAnsi="Arial"/>
                <w:b/>
              </w:rPr>
              <w:t>Understanding and knowledge required to build a marketing budget</w:t>
            </w:r>
          </w:p>
          <w:p w:rsidR="00D1300B" w:rsidRPr="00130EAD" w:rsidRDefault="00D1300B" w:rsidP="00273C6D">
            <w:pPr>
              <w:rPr>
                <w:rFonts w:ascii="Arial" w:hAnsi="Arial"/>
                <w: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8A57C9" w:rsidRPr="00355B48" w:rsidRDefault="008A57C9" w:rsidP="00355B48">
            <w:pPr>
              <w:numPr>
                <w:ilvl w:val="0"/>
                <w:numId w:val="22"/>
              </w:numPr>
              <w:spacing w:before="100" w:beforeAutospacing="1" w:after="240"/>
              <w:rPr>
                <w:rFonts w:ascii="Arial" w:hAnsi="Arial"/>
              </w:rPr>
            </w:pPr>
            <w:r w:rsidRPr="00355B48">
              <w:rPr>
                <w:rFonts w:ascii="Arial" w:hAnsi="Arial"/>
              </w:rPr>
              <w:t>Sound understanding of the line items and their priority within a marketing budget</w:t>
            </w:r>
            <w:r w:rsidR="008F572F" w:rsidRPr="00355B48">
              <w:rPr>
                <w:rFonts w:ascii="Arial" w:hAnsi="Arial"/>
              </w:rPr>
              <w:t>.</w:t>
            </w:r>
            <w:r w:rsidRPr="00355B48">
              <w:rPr>
                <w:rFonts w:ascii="Arial" w:hAnsi="Arial"/>
              </w:rPr>
              <w:t xml:space="preserve"> </w:t>
            </w:r>
          </w:p>
          <w:p w:rsidR="008A57C9" w:rsidRPr="00355B48" w:rsidRDefault="008A57C9" w:rsidP="008A57C9">
            <w:pPr>
              <w:numPr>
                <w:ilvl w:val="0"/>
                <w:numId w:val="22"/>
              </w:numPr>
              <w:spacing w:before="100" w:beforeAutospacing="1"/>
              <w:rPr>
                <w:rFonts w:ascii="Arial" w:hAnsi="Arial"/>
              </w:rPr>
            </w:pPr>
            <w:r w:rsidRPr="00355B48">
              <w:rPr>
                <w:rFonts w:ascii="Arial" w:hAnsi="Arial"/>
              </w:rPr>
              <w:t>Ability to assign estimated costs to marketing tactics based on the “biggest bang” for the buck.</w:t>
            </w:r>
          </w:p>
          <w:p w:rsidR="008A57C9" w:rsidRDefault="008A57C9" w:rsidP="008A57C9">
            <w:pPr>
              <w:rPr>
                <w:rFonts w:ascii="Arial" w:hAnsi="Arial"/>
              </w:rPr>
            </w:pPr>
          </w:p>
          <w:p w:rsidR="008A57C9" w:rsidRDefault="008F572F" w:rsidP="008A57C9">
            <w:pPr>
              <w:numPr>
                <w:ilvl w:val="0"/>
                <w:numId w:val="22"/>
              </w:numPr>
              <w:rPr>
                <w:rFonts w:ascii="Arial" w:hAnsi="Arial"/>
              </w:rPr>
            </w:pPr>
            <w:r>
              <w:rPr>
                <w:rFonts w:ascii="Arial" w:hAnsi="Arial"/>
              </w:rPr>
              <w:t xml:space="preserve">Ability to creatively stretch the marketing dollar over a number of paid media outlets </w:t>
            </w:r>
            <w:r w:rsidR="00130EAD">
              <w:rPr>
                <w:rFonts w:ascii="Arial" w:hAnsi="Arial"/>
              </w:rPr>
              <w:t>while influencing unpaid publicity.</w:t>
            </w:r>
          </w:p>
          <w:p w:rsidR="008A57C9" w:rsidRDefault="008A57C9">
            <w:pPr>
              <w:rPr>
                <w:rFonts w:ascii="Arial" w:hAnsi="Arial"/>
              </w:rPr>
            </w:pPr>
          </w:p>
          <w:p w:rsidR="00E51FA5" w:rsidRDefault="00E51FA5" w:rsidP="008A57C9">
            <w:pPr>
              <w:pStyle w:val="ColorfulList-Accent11"/>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7614" w:type="dxa"/>
          </w:tcPr>
          <w:p w:rsidR="00DE2A48" w:rsidRPr="00130EAD" w:rsidRDefault="00E51FA5" w:rsidP="00DE2A48">
            <w:pPr>
              <w:rPr>
                <w:rFonts w:ascii="Arial" w:hAnsi="Arial"/>
                <w:b/>
              </w:rPr>
            </w:pPr>
            <w:r w:rsidRPr="00130EAD">
              <w:rPr>
                <w:rFonts w:ascii="Arial" w:hAnsi="Arial"/>
                <w:b/>
              </w:rPr>
              <w:t xml:space="preserve">Develop </w:t>
            </w:r>
            <w:r w:rsidR="00DE2A48" w:rsidRPr="00130EAD">
              <w:rPr>
                <w:rFonts w:ascii="Arial" w:hAnsi="Arial"/>
                <w:b/>
              </w:rPr>
              <w:t xml:space="preserve">a comprehensive marketing communications mix to promote the event within the Public Relations </w:t>
            </w:r>
            <w:r w:rsidR="00130EAD" w:rsidRPr="00130EAD">
              <w:rPr>
                <w:rFonts w:ascii="Arial" w:hAnsi="Arial"/>
                <w:b/>
              </w:rPr>
              <w:t>s</w:t>
            </w:r>
            <w:r w:rsidR="00DE2A48" w:rsidRPr="00130EAD">
              <w:rPr>
                <w:rFonts w:ascii="Arial" w:hAnsi="Arial"/>
                <w:b/>
              </w:rPr>
              <w:t>trategy</w:t>
            </w:r>
          </w:p>
          <w:p w:rsidR="00E51FA5" w:rsidRPr="00130EAD" w:rsidRDefault="00DE2A48" w:rsidP="00DE2A48">
            <w:pPr>
              <w:rPr>
                <w:rFonts w:ascii="Arial" w:hAnsi="Arial"/>
                <w:b/>
              </w:rPr>
            </w:pPr>
            <w:r w:rsidRPr="00130EAD">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Pr="00355B48" w:rsidRDefault="00DE2A48" w:rsidP="00DE2A48">
            <w:pPr>
              <w:pStyle w:val="ColorfulList-Accent11"/>
              <w:numPr>
                <w:ilvl w:val="0"/>
                <w:numId w:val="16"/>
              </w:numPr>
              <w:spacing w:before="100" w:beforeAutospacing="1"/>
              <w:rPr>
                <w:rFonts w:ascii="Arial" w:hAnsi="Arial"/>
                <w:lang w:val="en-CA"/>
              </w:rPr>
            </w:pPr>
            <w:r w:rsidRPr="00355B48">
              <w:rPr>
                <w:rFonts w:ascii="Arial" w:hAnsi="Arial"/>
                <w:lang w:val="en-CA"/>
              </w:rPr>
              <w:t xml:space="preserve">Conduct market research to determine the audience and </w:t>
            </w:r>
            <w:r w:rsidRPr="00355B48">
              <w:rPr>
                <w:rFonts w:ascii="Arial" w:hAnsi="Arial"/>
                <w:lang w:val="en-CA"/>
              </w:rPr>
              <w:lastRenderedPageBreak/>
              <w:t>stakeholder composition</w:t>
            </w:r>
          </w:p>
          <w:p w:rsidR="006B1222" w:rsidRPr="006B1222" w:rsidRDefault="006B1222" w:rsidP="006B1222">
            <w:pPr>
              <w:pStyle w:val="ColorfulList-Accent11"/>
              <w:rPr>
                <w:rFonts w:ascii="Arial" w:hAnsi="Arial"/>
                <w:lang w:val="en-CA"/>
              </w:rPr>
            </w:pPr>
          </w:p>
          <w:p w:rsidR="00355B48" w:rsidRPr="00355B48" w:rsidRDefault="00DE2A48" w:rsidP="00355B48">
            <w:pPr>
              <w:pStyle w:val="ColorfulList-Accent11"/>
              <w:numPr>
                <w:ilvl w:val="0"/>
                <w:numId w:val="16"/>
              </w:numPr>
              <w:spacing w:after="240"/>
              <w:rPr>
                <w:rFonts w:ascii="Arial" w:hAnsi="Arial"/>
                <w:lang w:val="en-CA"/>
              </w:rPr>
            </w:pPr>
            <w:r w:rsidRPr="00355B48">
              <w:rPr>
                <w:rFonts w:ascii="Arial" w:hAnsi="Arial"/>
                <w:lang w:val="en-CA"/>
              </w:rPr>
              <w:t xml:space="preserve">Evaluate the </w:t>
            </w:r>
            <w:r w:rsidR="007B7F88" w:rsidRPr="00355B48">
              <w:rPr>
                <w:rFonts w:ascii="Arial" w:hAnsi="Arial"/>
                <w:lang w:val="en-CA"/>
              </w:rPr>
              <w:t xml:space="preserve">event </w:t>
            </w:r>
            <w:r w:rsidRPr="00355B48">
              <w:rPr>
                <w:rFonts w:ascii="Arial" w:hAnsi="Arial"/>
                <w:lang w:val="en-CA"/>
              </w:rPr>
              <w:t xml:space="preserve">communications options within the </w:t>
            </w:r>
            <w:r w:rsidR="007B7F88" w:rsidRPr="00355B48">
              <w:rPr>
                <w:rFonts w:ascii="Arial" w:hAnsi="Arial"/>
                <w:lang w:val="en-CA"/>
              </w:rPr>
              <w:t xml:space="preserve">event </w:t>
            </w:r>
            <w:r w:rsidR="00AB1CEA" w:rsidRPr="00355B48">
              <w:rPr>
                <w:rFonts w:ascii="Arial" w:hAnsi="Arial"/>
                <w:lang w:val="en-CA"/>
              </w:rPr>
              <w:t>budget</w:t>
            </w:r>
            <w:r w:rsidR="007B7F88" w:rsidRPr="00355B48">
              <w:rPr>
                <w:rFonts w:ascii="Arial" w:hAnsi="Arial"/>
                <w:lang w:val="en-CA"/>
              </w:rPr>
              <w:t xml:space="preserve"> </w:t>
            </w:r>
            <w:r w:rsidR="00AB1CEA" w:rsidRPr="00355B48">
              <w:rPr>
                <w:rFonts w:ascii="Arial" w:hAnsi="Arial"/>
                <w:lang w:val="en-CA"/>
              </w:rPr>
              <w:t>and performance quotient</w:t>
            </w:r>
          </w:p>
          <w:p w:rsidR="00AB1CEA" w:rsidRPr="00AB1CEA" w:rsidRDefault="00AB1CEA" w:rsidP="00AB1CEA">
            <w:pPr>
              <w:pStyle w:val="ColorfulList-Accent11"/>
              <w:numPr>
                <w:ilvl w:val="0"/>
                <w:numId w:val="16"/>
              </w:numPr>
              <w:spacing w:before="100" w:beforeAutospacing="1" w:after="100" w:afterAutospacing="1"/>
              <w:rPr>
                <w:rFonts w:ascii="Arial" w:hAnsi="Arial" w:cs="Arial"/>
                <w:color w:val="000000"/>
                <w:szCs w:val="24"/>
                <w:lang w:eastAsia="en-CA"/>
              </w:rPr>
            </w:pPr>
            <w:r w:rsidRPr="00AB1CEA">
              <w:rPr>
                <w:rFonts w:ascii="Arial" w:hAnsi="Arial"/>
                <w:lang w:val="en-CA"/>
              </w:rPr>
              <w:t>Explore</w:t>
            </w:r>
            <w:r w:rsidR="00130EAD">
              <w:rPr>
                <w:rFonts w:ascii="Arial" w:hAnsi="Arial"/>
                <w:lang w:val="en-CA"/>
              </w:rPr>
              <w:t xml:space="preserve"> and identify</w:t>
            </w:r>
            <w:r w:rsidRPr="00AB1CEA">
              <w:rPr>
                <w:rFonts w:ascii="Arial" w:hAnsi="Arial"/>
                <w:lang w:val="en-CA"/>
              </w:rPr>
              <w:t xml:space="preserve"> Social Media </w:t>
            </w:r>
            <w:r w:rsidR="00130EAD">
              <w:rPr>
                <w:rFonts w:ascii="Arial" w:hAnsi="Arial"/>
                <w:lang w:val="en-CA"/>
              </w:rPr>
              <w:t>opportunities as part of the overall marketing plan.</w:t>
            </w:r>
          </w:p>
          <w:p w:rsidR="00E51FA5" w:rsidRDefault="00E51FA5" w:rsidP="00AB1CEA">
            <w:pPr>
              <w:pStyle w:val="Default"/>
            </w:pPr>
          </w:p>
        </w:tc>
      </w:tr>
      <w:tr w:rsidR="00D1300B">
        <w:tc>
          <w:tcPr>
            <w:tcW w:w="675" w:type="dxa"/>
          </w:tcPr>
          <w:p w:rsidR="00D1300B" w:rsidRDefault="00D1300B">
            <w:pPr>
              <w:rPr>
                <w:rFonts w:ascii="Arial" w:hAnsi="Arial"/>
              </w:rPr>
            </w:pPr>
          </w:p>
        </w:tc>
        <w:tc>
          <w:tcPr>
            <w:tcW w:w="567" w:type="dxa"/>
          </w:tcPr>
          <w:p w:rsidR="00D1300B" w:rsidRPr="00130EAD" w:rsidRDefault="00130EAD">
            <w:pPr>
              <w:rPr>
                <w:rFonts w:ascii="Arial" w:hAnsi="Arial"/>
                <w:b/>
              </w:rPr>
            </w:pPr>
            <w:r w:rsidRPr="00130EAD">
              <w:rPr>
                <w:rFonts w:ascii="Arial" w:hAnsi="Arial"/>
                <w:b/>
              </w:rPr>
              <w:t>5.</w:t>
            </w:r>
          </w:p>
        </w:tc>
        <w:tc>
          <w:tcPr>
            <w:tcW w:w="7614" w:type="dxa"/>
          </w:tcPr>
          <w:p w:rsidR="000C6655" w:rsidRPr="00130EAD" w:rsidRDefault="00130EAD">
            <w:pPr>
              <w:rPr>
                <w:rFonts w:ascii="Arial" w:hAnsi="Arial"/>
                <w:b/>
              </w:rPr>
            </w:pPr>
            <w:r w:rsidRPr="00130EAD">
              <w:rPr>
                <w:rFonts w:ascii="Arial" w:hAnsi="Arial"/>
                <w:b/>
              </w:rPr>
              <w:t xml:space="preserve"> Post event evaluation of the marketing return on investment </w:t>
            </w: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0C6655" w:rsidRDefault="000C6655">
            <w:pPr>
              <w:rPr>
                <w:rFonts w:ascii="Arial" w:hAnsi="Arial"/>
                <w:szCs w:val="24"/>
              </w:rPr>
            </w:pPr>
          </w:p>
          <w:p w:rsidR="00130EAD" w:rsidRDefault="00130EAD">
            <w:pPr>
              <w:rPr>
                <w:rFonts w:ascii="Arial" w:hAnsi="Arial"/>
                <w:szCs w:val="24"/>
                <w:u w:val="single"/>
              </w:rPr>
            </w:pPr>
            <w:r w:rsidRPr="00130EAD">
              <w:rPr>
                <w:rFonts w:ascii="Arial" w:hAnsi="Arial"/>
                <w:szCs w:val="24"/>
                <w:u w:val="single"/>
              </w:rPr>
              <w:t>Potential Elements of the Performance</w:t>
            </w:r>
          </w:p>
          <w:p w:rsidR="00130EAD" w:rsidRDefault="00130EAD">
            <w:pPr>
              <w:rPr>
                <w:rFonts w:ascii="Arial" w:hAnsi="Arial"/>
                <w:szCs w:val="24"/>
                <w:u w:val="single"/>
              </w:rPr>
            </w:pPr>
          </w:p>
          <w:p w:rsidR="00130EAD" w:rsidRPr="00130EAD" w:rsidRDefault="00130EAD" w:rsidP="00355B48">
            <w:pPr>
              <w:numPr>
                <w:ilvl w:val="0"/>
                <w:numId w:val="23"/>
              </w:numPr>
              <w:spacing w:after="120"/>
              <w:rPr>
                <w:rFonts w:ascii="Arial" w:hAnsi="Arial"/>
                <w:szCs w:val="24"/>
                <w:u w:val="single"/>
              </w:rPr>
            </w:pPr>
            <w:r>
              <w:rPr>
                <w:rFonts w:ascii="Arial" w:hAnsi="Arial"/>
                <w:szCs w:val="24"/>
              </w:rPr>
              <w:t xml:space="preserve">Identification of measurement tools utilized in post event evaluation </w:t>
            </w:r>
          </w:p>
          <w:p w:rsidR="00130EAD" w:rsidRPr="00355B48" w:rsidRDefault="00130EAD" w:rsidP="00355B48">
            <w:pPr>
              <w:numPr>
                <w:ilvl w:val="0"/>
                <w:numId w:val="23"/>
              </w:numPr>
              <w:spacing w:after="120"/>
              <w:rPr>
                <w:rFonts w:ascii="Arial" w:hAnsi="Arial"/>
                <w:szCs w:val="24"/>
                <w:u w:val="single"/>
              </w:rPr>
            </w:pPr>
            <w:r>
              <w:rPr>
                <w:rFonts w:ascii="Arial" w:hAnsi="Arial"/>
                <w:szCs w:val="24"/>
              </w:rPr>
              <w:t xml:space="preserve">Determining </w:t>
            </w:r>
            <w:r w:rsidR="00355B48">
              <w:rPr>
                <w:rFonts w:ascii="Arial" w:hAnsi="Arial"/>
                <w:szCs w:val="24"/>
              </w:rPr>
              <w:t xml:space="preserve">ROI on media buys </w:t>
            </w:r>
          </w:p>
          <w:p w:rsidR="00355B48" w:rsidRPr="00355B48" w:rsidRDefault="00355B48" w:rsidP="00355B48">
            <w:pPr>
              <w:numPr>
                <w:ilvl w:val="0"/>
                <w:numId w:val="23"/>
              </w:numPr>
              <w:spacing w:after="120"/>
              <w:rPr>
                <w:rFonts w:ascii="Arial" w:hAnsi="Arial"/>
                <w:szCs w:val="24"/>
                <w:u w:val="single"/>
              </w:rPr>
            </w:pPr>
            <w:r>
              <w:rPr>
                <w:rFonts w:ascii="Arial" w:hAnsi="Arial"/>
                <w:szCs w:val="24"/>
              </w:rPr>
              <w:t>Evaluating corporate goodwill index based on stakeholder feedback</w:t>
            </w:r>
          </w:p>
          <w:p w:rsidR="00355B48" w:rsidRPr="00130EAD" w:rsidRDefault="00355B48" w:rsidP="00130EAD">
            <w:pPr>
              <w:numPr>
                <w:ilvl w:val="0"/>
                <w:numId w:val="23"/>
              </w:numPr>
              <w:rPr>
                <w:rFonts w:ascii="Arial" w:hAnsi="Arial"/>
                <w:szCs w:val="24"/>
                <w:u w:val="single"/>
              </w:rPr>
            </w:pPr>
            <w:r>
              <w:rPr>
                <w:rFonts w:ascii="Arial" w:hAnsi="Arial"/>
                <w:szCs w:val="24"/>
              </w:rPr>
              <w:t>Survey of event participants to determine sponsorship awareness levels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524B19" w:rsidRPr="00524B19" w:rsidRDefault="00524B19" w:rsidP="00524B19">
            <w:pPr>
              <w:spacing w:line="360" w:lineRule="auto"/>
              <w:rPr>
                <w:rFonts w:ascii="Arial" w:hAnsi="Arial"/>
                <w:u w:val="single"/>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7B7F88">
        <w:trPr>
          <w:trHeight w:val="9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355B48" w:rsidP="00355B48">
            <w:pPr>
              <w:pStyle w:val="Default"/>
              <w:numPr>
                <w:ilvl w:val="0"/>
                <w:numId w:val="17"/>
              </w:numPr>
            </w:pPr>
            <w:r>
              <w:t xml:space="preserve">Event Marketing plans and tactics </w:t>
            </w:r>
          </w:p>
        </w:tc>
      </w:tr>
      <w:tr w:rsidR="00D1300B" w:rsidTr="00355B48">
        <w:trPr>
          <w:trHeight w:val="22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355B48" w:rsidP="00355B48">
            <w:pPr>
              <w:pStyle w:val="Default"/>
              <w:numPr>
                <w:ilvl w:val="0"/>
                <w:numId w:val="17"/>
              </w:numPr>
            </w:pPr>
            <w:r>
              <w:t>Budgeting for marketing of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355B48" w:rsidP="00182719">
            <w:pPr>
              <w:pStyle w:val="Default"/>
              <w:numPr>
                <w:ilvl w:val="0"/>
                <w:numId w:val="17"/>
              </w:numPr>
            </w:pPr>
            <w:r>
              <w:t xml:space="preserve">Post event ROI evaluation </w:t>
            </w:r>
            <w:r w:rsidR="00C71E1B"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355B48" w:rsidP="00C71E1B">
            <w:pPr>
              <w:pStyle w:val="Default"/>
              <w:numPr>
                <w:ilvl w:val="0"/>
                <w:numId w:val="17"/>
              </w:numPr>
            </w:pPr>
            <w:r w:rsidRPr="00A7511A">
              <w:t>Marketing and Communications</w:t>
            </w:r>
            <w:r>
              <w:t xml:space="preserve"> strategies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355B48" w:rsidP="00C71E1B">
            <w:pPr>
              <w:pStyle w:val="Default"/>
              <w:numPr>
                <w:ilvl w:val="0"/>
                <w:numId w:val="17"/>
              </w:numPr>
            </w:pPr>
            <w:r>
              <w:t>Paid and Unpaid media opportunities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355B48" w:rsidP="00355B48">
            <w:pPr>
              <w:pStyle w:val="Default"/>
              <w:numPr>
                <w:ilvl w:val="0"/>
                <w:numId w:val="17"/>
              </w:numPr>
            </w:pPr>
            <w:r>
              <w:t xml:space="preserve">The Impact of Event Marketing on corporate profile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71E1B" w:rsidRDefault="00C71E1B" w:rsidP="00355B48">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141DF8" w:rsidP="00CA2823">
            <w:pPr>
              <w:shd w:val="clear" w:color="auto" w:fill="FFFFFF"/>
              <w:rPr>
                <w:rFonts w:ascii="Arial" w:hAnsi="Arial" w:cs="Arial"/>
                <w:sz w:val="23"/>
                <w:szCs w:val="23"/>
                <w:lang w:val="en-CA" w:eastAsia="en-CA"/>
              </w:rPr>
            </w:pPr>
            <w:r w:rsidRPr="00BC6D7C">
              <w:rPr>
                <w:rFonts w:ascii="Arial" w:hAnsi="Arial" w:cs="Arial"/>
                <w:sz w:val="23"/>
                <w:szCs w:val="23"/>
                <w:lang w:val="en-CA" w:eastAsia="en-CA"/>
              </w:rPr>
              <w:t xml:space="preserve">Marketing Public Relations: A Marketer’s Approach to Public Relations and Social Media, </w:t>
            </w:r>
            <w:proofErr w:type="spellStart"/>
            <w:r w:rsidRPr="00BC6D7C">
              <w:rPr>
                <w:rFonts w:ascii="Arial" w:hAnsi="Arial" w:cs="Arial"/>
                <w:sz w:val="23"/>
                <w:szCs w:val="23"/>
                <w:lang w:val="en-CA" w:eastAsia="en-CA"/>
              </w:rPr>
              <w:t>Gaetan</w:t>
            </w:r>
            <w:proofErr w:type="spellEnd"/>
            <w:r w:rsidRPr="00BC6D7C">
              <w:rPr>
                <w:rFonts w:ascii="Arial" w:hAnsi="Arial" w:cs="Arial"/>
                <w:sz w:val="23"/>
                <w:szCs w:val="23"/>
                <w:lang w:val="en-CA" w:eastAsia="en-CA"/>
              </w:rPr>
              <w:t xml:space="preserve"> T. </w:t>
            </w:r>
            <w:proofErr w:type="spellStart"/>
            <w:r w:rsidRPr="00BC6D7C">
              <w:rPr>
                <w:rFonts w:ascii="Arial" w:hAnsi="Arial" w:cs="Arial"/>
                <w:sz w:val="23"/>
                <w:szCs w:val="23"/>
                <w:lang w:val="en-CA" w:eastAsia="en-CA"/>
              </w:rPr>
              <w:t>Giannini</w:t>
            </w:r>
            <w:proofErr w:type="spellEnd"/>
            <w:r w:rsidRPr="00BC6D7C">
              <w:rPr>
                <w:rFonts w:ascii="Arial" w:hAnsi="Arial" w:cs="Arial"/>
                <w:sz w:val="23"/>
                <w:szCs w:val="23"/>
                <w:lang w:val="en-CA" w:eastAsia="en-CA"/>
              </w:rPr>
              <w:t>, Jr., ISBN: 978-0-13-608299-6</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22295" w:rsidRDefault="00922295">
      <w:pPr>
        <w:rPr>
          <w:rFonts w:ascii="Arial" w:hAnsi="Arial" w:cs="Arial"/>
        </w:rPr>
      </w:pPr>
    </w:p>
    <w:p w:rsidR="00D1300B" w:rsidRDefault="00922295">
      <w:pPr>
        <w:rPr>
          <w:rFonts w:ascii="Arial" w:hAnsi="Arial" w:cs="Arial"/>
        </w:rPr>
      </w:pPr>
      <w:r>
        <w:rPr>
          <w:rFonts w:ascii="Arial" w:hAnsi="Arial" w:cs="Arial"/>
        </w:rPr>
        <w:br w:type="page"/>
      </w: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92229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CD27B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9D" w:rsidRDefault="00EE279D">
      <w:r>
        <w:separator/>
      </w:r>
    </w:p>
  </w:endnote>
  <w:endnote w:type="continuationSeparator" w:id="0">
    <w:p w:rsidR="00EE279D" w:rsidRDefault="00EE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9D" w:rsidRDefault="00EE279D">
      <w:r>
        <w:separator/>
      </w:r>
    </w:p>
  </w:footnote>
  <w:footnote w:type="continuationSeparator" w:id="0">
    <w:p w:rsidR="00EE279D" w:rsidRDefault="00EE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5B2E93">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F17333">
      <w:rPr>
        <w:rStyle w:val="PageNumber"/>
        <w:noProof/>
      </w:rPr>
      <w:t>1</w:t>
    </w:r>
    <w:r>
      <w:rPr>
        <w:rStyle w:val="PageNumber"/>
      </w:rPr>
      <w:fldChar w:fldCharType="end"/>
    </w:r>
  </w:p>
  <w:p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5B2E93">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3E1543">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520933" w:rsidP="00FE6CD9">
          <w:pPr>
            <w:rPr>
              <w:rFonts w:ascii="Arial" w:hAnsi="Arial"/>
            </w:rPr>
          </w:pPr>
          <w:r>
            <w:rPr>
              <w:rFonts w:ascii="Arial" w:hAnsi="Arial"/>
            </w:rPr>
            <w:t>MARKETING OF EVENTS</w:t>
          </w:r>
        </w:p>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922295" w:rsidP="00520933">
          <w:pPr>
            <w:pStyle w:val="Header"/>
            <w:jc w:val="right"/>
            <w:rPr>
              <w:rFonts w:ascii="Arial" w:hAnsi="Arial"/>
              <w:snapToGrid w:val="0"/>
            </w:rPr>
          </w:pPr>
          <w:r>
            <w:rPr>
              <w:rFonts w:ascii="Arial" w:hAnsi="Arial"/>
            </w:rPr>
            <w:t>PEM</w:t>
          </w:r>
          <w:r w:rsidR="00520933">
            <w:rPr>
              <w:rFonts w:ascii="Arial" w:hAnsi="Arial"/>
            </w:rPr>
            <w:t>2</w:t>
          </w:r>
          <w:r>
            <w:rPr>
              <w:rFonts w:ascii="Arial" w:hAnsi="Arial"/>
            </w:rPr>
            <w:t>00</w:t>
          </w:r>
        </w:p>
      </w:tc>
    </w:tr>
  </w:tbl>
  <w:p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6"/>
  </w:num>
  <w:num w:numId="5">
    <w:abstractNumId w:val="21"/>
  </w:num>
  <w:num w:numId="6">
    <w:abstractNumId w:val="2"/>
  </w:num>
  <w:num w:numId="7">
    <w:abstractNumId w:val="1"/>
  </w:num>
  <w:num w:numId="8">
    <w:abstractNumId w:val="15"/>
  </w:num>
  <w:num w:numId="9">
    <w:abstractNumId w:val="17"/>
  </w:num>
  <w:num w:numId="10">
    <w:abstractNumId w:val="3"/>
  </w:num>
  <w:num w:numId="11">
    <w:abstractNumId w:val="14"/>
  </w:num>
  <w:num w:numId="12">
    <w:abstractNumId w:val="0"/>
  </w:num>
  <w:num w:numId="13">
    <w:abstractNumId w:val="8"/>
  </w:num>
  <w:num w:numId="14">
    <w:abstractNumId w:val="22"/>
  </w:num>
  <w:num w:numId="15">
    <w:abstractNumId w:val="10"/>
  </w:num>
  <w:num w:numId="16">
    <w:abstractNumId w:val="5"/>
  </w:num>
  <w:num w:numId="17">
    <w:abstractNumId w:val="4"/>
  </w:num>
  <w:num w:numId="18">
    <w:abstractNumId w:val="20"/>
  </w:num>
  <w:num w:numId="19">
    <w:abstractNumId w:val="12"/>
  </w:num>
  <w:num w:numId="20">
    <w:abstractNumId w:val="7"/>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14206"/>
    <w:rsid w:val="00024279"/>
    <w:rsid w:val="0004491B"/>
    <w:rsid w:val="00092C1F"/>
    <w:rsid w:val="000A2AFC"/>
    <w:rsid w:val="000C6655"/>
    <w:rsid w:val="000D33E9"/>
    <w:rsid w:val="000E0B38"/>
    <w:rsid w:val="0012458B"/>
    <w:rsid w:val="00130EAD"/>
    <w:rsid w:val="0013201F"/>
    <w:rsid w:val="00141DF8"/>
    <w:rsid w:val="001428EB"/>
    <w:rsid w:val="0014753E"/>
    <w:rsid w:val="00177078"/>
    <w:rsid w:val="00182719"/>
    <w:rsid w:val="001A2008"/>
    <w:rsid w:val="001B3DF0"/>
    <w:rsid w:val="001B72EE"/>
    <w:rsid w:val="001C5E3B"/>
    <w:rsid w:val="001F3CE8"/>
    <w:rsid w:val="0020586E"/>
    <w:rsid w:val="002319BB"/>
    <w:rsid w:val="00273C6D"/>
    <w:rsid w:val="002827F8"/>
    <w:rsid w:val="00283F8A"/>
    <w:rsid w:val="00295232"/>
    <w:rsid w:val="002D0F95"/>
    <w:rsid w:val="002D240A"/>
    <w:rsid w:val="003417AD"/>
    <w:rsid w:val="00355B48"/>
    <w:rsid w:val="00391C66"/>
    <w:rsid w:val="003A0238"/>
    <w:rsid w:val="003C267D"/>
    <w:rsid w:val="003D0B70"/>
    <w:rsid w:val="003D5562"/>
    <w:rsid w:val="003E1543"/>
    <w:rsid w:val="00400138"/>
    <w:rsid w:val="0042108A"/>
    <w:rsid w:val="00441ECC"/>
    <w:rsid w:val="00455859"/>
    <w:rsid w:val="004566E7"/>
    <w:rsid w:val="004832DE"/>
    <w:rsid w:val="00497B5F"/>
    <w:rsid w:val="004E298B"/>
    <w:rsid w:val="00502E04"/>
    <w:rsid w:val="00520933"/>
    <w:rsid w:val="00522161"/>
    <w:rsid w:val="00524B19"/>
    <w:rsid w:val="00525958"/>
    <w:rsid w:val="00532940"/>
    <w:rsid w:val="00533537"/>
    <w:rsid w:val="00551041"/>
    <w:rsid w:val="0056705E"/>
    <w:rsid w:val="00581DEB"/>
    <w:rsid w:val="00593F76"/>
    <w:rsid w:val="005A28BC"/>
    <w:rsid w:val="005B2E93"/>
    <w:rsid w:val="005C10A6"/>
    <w:rsid w:val="00613807"/>
    <w:rsid w:val="00616211"/>
    <w:rsid w:val="00626C24"/>
    <w:rsid w:val="006534BE"/>
    <w:rsid w:val="00662813"/>
    <w:rsid w:val="006B1222"/>
    <w:rsid w:val="00721404"/>
    <w:rsid w:val="00721FF2"/>
    <w:rsid w:val="00723208"/>
    <w:rsid w:val="00726851"/>
    <w:rsid w:val="00754E67"/>
    <w:rsid w:val="007848E7"/>
    <w:rsid w:val="007A0698"/>
    <w:rsid w:val="007B7F88"/>
    <w:rsid w:val="007E47C5"/>
    <w:rsid w:val="007E6621"/>
    <w:rsid w:val="007F0933"/>
    <w:rsid w:val="007F132C"/>
    <w:rsid w:val="007F1F94"/>
    <w:rsid w:val="007F73A4"/>
    <w:rsid w:val="00807801"/>
    <w:rsid w:val="00867048"/>
    <w:rsid w:val="008760D1"/>
    <w:rsid w:val="008A57C9"/>
    <w:rsid w:val="008F572F"/>
    <w:rsid w:val="00917374"/>
    <w:rsid w:val="00922295"/>
    <w:rsid w:val="00966247"/>
    <w:rsid w:val="009749C2"/>
    <w:rsid w:val="009803F2"/>
    <w:rsid w:val="00992E8F"/>
    <w:rsid w:val="009A536B"/>
    <w:rsid w:val="009B5B24"/>
    <w:rsid w:val="009F5E98"/>
    <w:rsid w:val="00A01D87"/>
    <w:rsid w:val="00A023DB"/>
    <w:rsid w:val="00A64FE2"/>
    <w:rsid w:val="00A73747"/>
    <w:rsid w:val="00A85995"/>
    <w:rsid w:val="00A8729D"/>
    <w:rsid w:val="00A9176F"/>
    <w:rsid w:val="00A9703F"/>
    <w:rsid w:val="00A97B10"/>
    <w:rsid w:val="00AB1CEA"/>
    <w:rsid w:val="00AC5756"/>
    <w:rsid w:val="00B00158"/>
    <w:rsid w:val="00B21901"/>
    <w:rsid w:val="00B50404"/>
    <w:rsid w:val="00B778BA"/>
    <w:rsid w:val="00B81E98"/>
    <w:rsid w:val="00B835FC"/>
    <w:rsid w:val="00BA119A"/>
    <w:rsid w:val="00BA318C"/>
    <w:rsid w:val="00BC6D7C"/>
    <w:rsid w:val="00BC7832"/>
    <w:rsid w:val="00BE75DB"/>
    <w:rsid w:val="00C0550E"/>
    <w:rsid w:val="00C33FA7"/>
    <w:rsid w:val="00C53F7E"/>
    <w:rsid w:val="00C71E1B"/>
    <w:rsid w:val="00C87B5D"/>
    <w:rsid w:val="00C94224"/>
    <w:rsid w:val="00C97440"/>
    <w:rsid w:val="00C97897"/>
    <w:rsid w:val="00CA2823"/>
    <w:rsid w:val="00CB4EB0"/>
    <w:rsid w:val="00CD27B3"/>
    <w:rsid w:val="00CD3BB8"/>
    <w:rsid w:val="00D1300B"/>
    <w:rsid w:val="00D214A5"/>
    <w:rsid w:val="00D3611E"/>
    <w:rsid w:val="00D50689"/>
    <w:rsid w:val="00D70602"/>
    <w:rsid w:val="00D85A1E"/>
    <w:rsid w:val="00D97150"/>
    <w:rsid w:val="00DC1839"/>
    <w:rsid w:val="00DD5F86"/>
    <w:rsid w:val="00DE2A48"/>
    <w:rsid w:val="00E14833"/>
    <w:rsid w:val="00E25868"/>
    <w:rsid w:val="00E26F8A"/>
    <w:rsid w:val="00E41266"/>
    <w:rsid w:val="00E51FA5"/>
    <w:rsid w:val="00E6244C"/>
    <w:rsid w:val="00E63896"/>
    <w:rsid w:val="00E8152E"/>
    <w:rsid w:val="00E86FF6"/>
    <w:rsid w:val="00EA77AE"/>
    <w:rsid w:val="00EC3618"/>
    <w:rsid w:val="00EC4032"/>
    <w:rsid w:val="00EE279D"/>
    <w:rsid w:val="00EE6E49"/>
    <w:rsid w:val="00EF4EC9"/>
    <w:rsid w:val="00F00EB6"/>
    <w:rsid w:val="00F0236B"/>
    <w:rsid w:val="00F17333"/>
    <w:rsid w:val="00F430A9"/>
    <w:rsid w:val="00F507FC"/>
    <w:rsid w:val="00F75C42"/>
    <w:rsid w:val="00FC5EE2"/>
    <w:rsid w:val="00FE6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customStyle="1" w:styleId="ColorfulList-Accent11">
    <w:name w:val="Colorful List - Accent 11"/>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doNotOrganizeInFolder/>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C0F47-88B4-45D2-B9F3-8DBFD67295F8}"/>
</file>

<file path=customXml/itemProps2.xml><?xml version="1.0" encoding="utf-8"?>
<ds:datastoreItem xmlns:ds="http://schemas.openxmlformats.org/officeDocument/2006/customXml" ds:itemID="{F58880EE-3A41-4F9F-B66D-F005F4E43245}"/>
</file>

<file path=customXml/itemProps3.xml><?xml version="1.0" encoding="utf-8"?>
<ds:datastoreItem xmlns:ds="http://schemas.openxmlformats.org/officeDocument/2006/customXml" ds:itemID="{FC326826-8907-49B8-8EBB-11C34ED3992A}"/>
</file>

<file path=docProps/app.xml><?xml version="1.0" encoding="utf-8"?>
<Properties xmlns="http://schemas.openxmlformats.org/officeDocument/2006/extended-properties" xmlns:vt="http://schemas.openxmlformats.org/officeDocument/2006/docPropsVTypes">
  <Template>Normal.dotm</Template>
  <TotalTime>1</TotalTime>
  <Pages>6</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2012-10-26T18:16:00Z</cp:lastPrinted>
  <dcterms:created xsi:type="dcterms:W3CDTF">2012-10-26T18:17:00Z</dcterms:created>
  <dcterms:modified xsi:type="dcterms:W3CDTF">2012-10-26T18:18:00Z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8162000</vt:r8>
  </property>
</Properties>
</file>